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93" w:rsidRDefault="00720193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0193" w:rsidRDefault="009A5C57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Муниципальное автономное дошкольное образовательное учреждение</w:t>
      </w:r>
    </w:p>
    <w:p w:rsidR="00720193" w:rsidRDefault="009A5C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города Набережные Челны</w:t>
      </w:r>
    </w:p>
    <w:p w:rsidR="00720193" w:rsidRDefault="009A5C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комбинированного вида №103 «Тургай»</w:t>
      </w:r>
    </w:p>
    <w:p w:rsidR="00720193" w:rsidRDefault="00720193">
      <w:pPr>
        <w:jc w:val="center"/>
        <w:rPr>
          <w:rFonts w:ascii="Times New Roman" w:hAnsi="Times New Roman" w:cs="Times New Roman"/>
          <w:i/>
        </w:rPr>
      </w:pPr>
    </w:p>
    <w:p w:rsidR="00720193" w:rsidRDefault="0072019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720193" w:rsidRDefault="009A5C57">
      <w:pPr>
        <w:jc w:val="right"/>
        <w:rPr>
          <w:rFonts w:ascii="Times New Roman" w:hAnsi="Times New Roman" w:cs="Times New Roman"/>
          <w:color w:val="36363D"/>
          <w:sz w:val="32"/>
          <w:szCs w:val="32"/>
        </w:rPr>
      </w:pPr>
      <w:r>
        <w:rPr>
          <w:noProof/>
          <w:color w:val="36363D"/>
          <w:sz w:val="32"/>
          <w:szCs w:val="32"/>
          <w:lang w:eastAsia="ru-RU"/>
        </w:rPr>
        <w:drawing>
          <wp:anchor distT="0" distB="0" distL="0" distR="0" simplePos="0" relativeHeight="2" behindDoc="1" locked="0" layoutInCell="1" allowOverlap="1">
            <wp:simplePos x="0" y="0"/>
            <wp:positionH relativeFrom="page">
              <wp:posOffset>1091665</wp:posOffset>
            </wp:positionH>
            <wp:positionV relativeFrom="page">
              <wp:posOffset>1552482</wp:posOffset>
            </wp:positionV>
            <wp:extent cx="1874745" cy="1877695"/>
            <wp:effectExtent l="0" t="0" r="0" b="0"/>
            <wp:wrapNone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6" cstate="print"/>
                    <a:srcRect l="26610" t="32418" r="22518" b="30774"/>
                    <a:stretch/>
                  </pic:blipFill>
                  <pic:spPr>
                    <a:xfrm>
                      <a:off x="0" y="0"/>
                      <a:ext cx="1874745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36363D"/>
          <w:sz w:val="32"/>
          <w:szCs w:val="32"/>
        </w:rPr>
        <w:t>Руководитель кружка</w:t>
      </w:r>
    </w:p>
    <w:p w:rsidR="00720193" w:rsidRDefault="009A5C57">
      <w:pPr>
        <w:jc w:val="right"/>
        <w:rPr>
          <w:rFonts w:ascii="Times New Roman" w:hAnsi="Times New Roman" w:cs="Times New Roman"/>
          <w:b/>
          <w:i/>
          <w:color w:val="92D050"/>
          <w:sz w:val="40"/>
          <w:szCs w:val="40"/>
        </w:rPr>
      </w:pPr>
      <w:r w:rsidRPr="009A5C57">
        <w:rPr>
          <w:rFonts w:ascii="Times New Roman" w:hAnsi="Times New Roman" w:cs="Times New Roman"/>
          <w:b/>
          <w:i/>
          <w:color w:val="36363D"/>
          <w:sz w:val="32"/>
          <w:szCs w:val="32"/>
        </w:rPr>
        <w:t xml:space="preserve">                                             </w:t>
      </w:r>
      <w:r>
        <w:rPr>
          <w:rFonts w:ascii="Times New Roman" w:hAnsi="Times New Roman" w:cs="Times New Roman"/>
          <w:b/>
          <w:i/>
          <w:color w:val="92D050"/>
          <w:sz w:val="40"/>
          <w:szCs w:val="40"/>
        </w:rPr>
        <w:t>«</w:t>
      </w:r>
      <w:r w:rsidRPr="009A5C57">
        <w:rPr>
          <w:rFonts w:ascii="Times New Roman" w:hAnsi="Times New Roman" w:cs="Times New Roman"/>
          <w:b/>
          <w:i/>
          <w:color w:val="92D050"/>
          <w:sz w:val="40"/>
          <w:szCs w:val="40"/>
        </w:rPr>
        <w:t>Говорун</w:t>
      </w:r>
      <w:r>
        <w:rPr>
          <w:rFonts w:ascii="Times New Roman" w:hAnsi="Times New Roman" w:cs="Times New Roman"/>
          <w:b/>
          <w:i/>
          <w:color w:val="92D050"/>
          <w:sz w:val="40"/>
          <w:szCs w:val="40"/>
        </w:rPr>
        <w:t>»</w:t>
      </w:r>
    </w:p>
    <w:p w:rsidR="00720193" w:rsidRDefault="0072019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20193" w:rsidRDefault="009A5C57">
      <w:pPr>
        <w:ind w:firstLine="0"/>
        <w:jc w:val="right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9A5C57">
        <w:rPr>
          <w:rFonts w:ascii="Times New Roman" w:hAnsi="Times New Roman" w:cs="Times New Roman"/>
          <w:b/>
          <w:color w:val="7030A0"/>
          <w:sz w:val="36"/>
          <w:szCs w:val="36"/>
        </w:rPr>
        <w:t>Гараева Алина Ильдар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овна</w:t>
      </w:r>
    </w:p>
    <w:p w:rsidR="00720193" w:rsidRDefault="00720193">
      <w:pPr>
        <w:jc w:val="right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20193" w:rsidRDefault="00720193">
      <w:pPr>
        <w:jc w:val="right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20193" w:rsidRPr="009A5C57" w:rsidRDefault="009A5C57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A5C57">
        <w:rPr>
          <w:rFonts w:ascii="Times New Roman" w:hAnsi="Times New Roman" w:cs="Times New Roman"/>
          <w:sz w:val="28"/>
          <w:szCs w:val="28"/>
        </w:rPr>
        <w:t xml:space="preserve"> Высшее, «Психология», </w:t>
      </w:r>
    </w:p>
    <w:p w:rsidR="00720193" w:rsidRPr="009A5C57" w:rsidRDefault="009A5C57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Казанский Федеральный Университет</w:t>
      </w:r>
    </w:p>
    <w:p w:rsidR="00720193" w:rsidRPr="009A5C57" w:rsidRDefault="00720193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20193" w:rsidRPr="009A5C57" w:rsidRDefault="00720193">
      <w:pPr>
        <w:spacing w:line="276" w:lineRule="auto"/>
        <w:ind w:firstLine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20193" w:rsidRDefault="009A5C57">
      <w:pPr>
        <w:spacing w:line="276" w:lineRule="auto"/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5C57">
        <w:rPr>
          <w:rFonts w:ascii="Times New Roman" w:hAnsi="Times New Roman" w:cs="Times New Roman"/>
          <w:b/>
          <w:i/>
          <w:sz w:val="28"/>
          <w:szCs w:val="28"/>
        </w:rPr>
        <w:t xml:space="preserve">Профессиональная переподготовка: </w:t>
      </w:r>
      <w:r w:rsidRPr="009A5C57">
        <w:rPr>
          <w:rFonts w:hAnsi="Times New Roman" w:cs="Times New Roman"/>
          <w:b/>
          <w:i/>
          <w:sz w:val="28"/>
          <w:szCs w:val="28"/>
        </w:rPr>
        <w:t>«</w:t>
      </w:r>
      <w:r w:rsidRPr="009A5C57">
        <w:rPr>
          <w:rFonts w:ascii="Times New Roman" w:hAnsi="Times New Roman" w:cs="Times New Roman"/>
          <w:i/>
          <w:sz w:val="28"/>
          <w:szCs w:val="28"/>
        </w:rPr>
        <w:t>Логопедия.Дефектология» Казанский Федеральный Университет</w:t>
      </w:r>
    </w:p>
    <w:p w:rsidR="00720193" w:rsidRPr="009A5C57" w:rsidRDefault="00720193">
      <w:pPr>
        <w:pStyle w:val="a5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b/>
          <w:bCs/>
          <w:i/>
          <w:iCs/>
          <w:color w:val="36363D"/>
          <w:sz w:val="28"/>
          <w:szCs w:val="28"/>
        </w:rPr>
      </w:pPr>
    </w:p>
    <w:p w:rsidR="00720193" w:rsidRDefault="009A5C5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b/>
          <w:bCs/>
          <w:i/>
          <w:iCs/>
          <w:color w:val="36363D"/>
          <w:sz w:val="28"/>
          <w:szCs w:val="28"/>
        </w:rPr>
      </w:pPr>
      <w:r w:rsidRPr="009A5C57">
        <w:rPr>
          <w:rFonts w:ascii="Times New Roman" w:hAnsi="Times New Roman" w:cs="Times New Roman"/>
          <w:b/>
          <w:bCs/>
          <w:i/>
          <w:iCs/>
          <w:color w:val="36363D"/>
          <w:sz w:val="28"/>
          <w:szCs w:val="28"/>
        </w:rPr>
        <w:t>Цель:</w:t>
      </w:r>
    </w:p>
    <w:p w:rsidR="00720193" w:rsidRDefault="009A5C57">
      <w:pPr>
        <w:pStyle w:val="a5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5C57">
        <w:rPr>
          <w:rFonts w:ascii="Times New Roman" w:hAnsi="Times New Roman" w:cs="Times New Roman"/>
          <w:sz w:val="28"/>
          <w:szCs w:val="28"/>
        </w:rPr>
        <w:t>Развитие правильной и выразительной речи у детей дошкольного возраста.</w:t>
      </w:r>
    </w:p>
    <w:p w:rsidR="00720193" w:rsidRDefault="00720193">
      <w:pPr>
        <w:pStyle w:val="a5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0193" w:rsidRDefault="009A5C5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Задачи: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правильного произношения звуков.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Развитие словарного запаса.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Формирование связной речи.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Укрепление навыков слушания и восприятия речи.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Развитие мелкой моторики для улучшения артикуляции.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Обучение навыкам коммуникации и взаимодействия.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Развитие фантазии и в</w:t>
      </w:r>
      <w:r w:rsidRPr="009A5C57">
        <w:rPr>
          <w:rFonts w:ascii="Times New Roman" w:hAnsi="Times New Roman" w:cs="Times New Roman"/>
          <w:sz w:val="28"/>
          <w:szCs w:val="28"/>
        </w:rPr>
        <w:t>оображения через речевые игры.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Коррекция возможных речевых нарушений.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Развитие интереса к речи и языку.</w:t>
      </w:r>
    </w:p>
    <w:p w:rsidR="00720193" w:rsidRDefault="009A5C5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5C57">
        <w:rPr>
          <w:rFonts w:ascii="Times New Roman" w:hAnsi="Times New Roman" w:cs="Times New Roman"/>
          <w:sz w:val="28"/>
          <w:szCs w:val="28"/>
        </w:rPr>
        <w:t>Формирование у ребенка положительного отношения к общению.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193" w:rsidRDefault="00720193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20193" w:rsidRDefault="009A5C57">
      <w:pPr>
        <w:spacing w:line="360" w:lineRule="auto"/>
        <w:jc w:val="center"/>
        <w:rPr>
          <w:rFonts w:ascii="Times New Roman" w:hAnsi="Times New Roman" w:cs="Times New Roman"/>
          <w:b/>
          <w:i/>
          <w:color w:val="36363D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Стоимость дополнительной образовательной услуги «</w:t>
      </w:r>
      <w:r w:rsidRPr="009A5C57">
        <w:rPr>
          <w:rFonts w:ascii="Times New Roman" w:hAnsi="Times New Roman" w:cs="Times New Roman"/>
          <w:b/>
          <w:i/>
          <w:color w:val="FF0000"/>
          <w:sz w:val="28"/>
          <w:szCs w:val="28"/>
        </w:rPr>
        <w:t>Говорун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» на 202</w:t>
      </w:r>
      <w:r w:rsidRPr="009A5C57">
        <w:rPr>
          <w:rFonts w:ascii="Times New Roman" w:hAnsi="Times New Roman" w:cs="Times New Roman"/>
          <w:b/>
          <w:i/>
          <w:color w:val="FF0000"/>
          <w:sz w:val="28"/>
          <w:szCs w:val="28"/>
        </w:rPr>
        <w:t>5/26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учебный год</w:t>
      </w:r>
    </w:p>
    <w:p w:rsidR="00720193" w:rsidRPr="009A5C57" w:rsidRDefault="009A5C57">
      <w:pPr>
        <w:pStyle w:val="c4"/>
        <w:shd w:val="clear" w:color="auto" w:fill="FFFFFF"/>
        <w:ind w:left="360"/>
        <w:jc w:val="center"/>
        <w:rPr>
          <w:b/>
          <w:i/>
          <w:color w:val="36363D"/>
          <w:sz w:val="28"/>
          <w:szCs w:val="28"/>
        </w:rPr>
      </w:pPr>
      <w:r w:rsidRPr="009A5C57">
        <w:rPr>
          <w:b/>
          <w:i/>
          <w:color w:val="36363D"/>
          <w:sz w:val="28"/>
          <w:szCs w:val="28"/>
        </w:rPr>
        <w:t xml:space="preserve">Групповые </w:t>
      </w:r>
      <w:r w:rsidRPr="009A5C57">
        <w:rPr>
          <w:b/>
          <w:i/>
          <w:color w:val="36363D"/>
          <w:sz w:val="28"/>
          <w:szCs w:val="28"/>
        </w:rPr>
        <w:t>занятия:  1р/нед. - 300руб/1 занятие</w:t>
      </w:r>
    </w:p>
    <w:p w:rsidR="00720193" w:rsidRDefault="009A5C57">
      <w:pPr>
        <w:pStyle w:val="c4"/>
        <w:shd w:val="clear" w:color="auto" w:fill="FFFFFF"/>
        <w:ind w:left="360"/>
        <w:jc w:val="center"/>
        <w:rPr>
          <w:b/>
          <w:i/>
          <w:color w:val="36363D"/>
          <w:sz w:val="28"/>
          <w:szCs w:val="28"/>
        </w:rPr>
      </w:pPr>
      <w:r w:rsidRPr="009A5C57">
        <w:rPr>
          <w:b/>
          <w:i/>
          <w:color w:val="36363D"/>
          <w:sz w:val="28"/>
          <w:szCs w:val="28"/>
        </w:rPr>
        <w:t>Индивидуальные занятия: 2р/нед. - 600руб/1 занятие</w:t>
      </w:r>
    </w:p>
    <w:p w:rsidR="00720193" w:rsidRDefault="009A5C57">
      <w:pPr>
        <w:pStyle w:val="c4"/>
        <w:shd w:val="clear" w:color="auto" w:fill="FFFFFF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</w:t>
      </w:r>
    </w:p>
    <w:sectPr w:rsidR="00720193" w:rsidSect="009A5C57">
      <w:type w:val="continuous"/>
      <w:pgSz w:w="11906" w:h="16838"/>
      <w:pgMar w:top="720" w:right="1416" w:bottom="720" w:left="1418" w:header="708" w:footer="708" w:gutter="0"/>
      <w:pgBorders w:offsetFrom="page">
        <w:top w:val="flowersDaisies" w:sz="20" w:space="24" w:color="4BACC6"/>
        <w:left w:val="flowersDaisies" w:sz="20" w:space="24" w:color="4BACC6"/>
        <w:bottom w:val="flowersDaisies" w:sz="20" w:space="24" w:color="4BACC6"/>
        <w:right w:val="flowersDaisies" w:sz="20" w:space="24" w:color="4BACC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BF2A5810"/>
    <w:lvl w:ilvl="0" w:tplc="0419000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73ECB836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9D9629F4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52D084EC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04"/>
    <w:multiLevelType w:val="hybridMultilevel"/>
    <w:tmpl w:val="E4AAF786"/>
    <w:lvl w:ilvl="0" w:tplc="041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2ABA725E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9B187F1A"/>
    <w:lvl w:ilvl="0" w:tplc="04190007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9050E222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9FF60AD2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8D66E408"/>
    <w:lvl w:ilvl="0" w:tplc="04190007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D362DEF2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BD9A3F82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DA4E7E62"/>
    <w:lvl w:ilvl="0" w:tplc="04190007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03063F18"/>
    <w:lvl w:ilvl="0" w:tplc="C78CDF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0000000E"/>
    <w:multiLevelType w:val="hybridMultilevel"/>
    <w:tmpl w:val="ABA6A950"/>
    <w:lvl w:ilvl="0" w:tplc="0419000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7FB0F214"/>
    <w:lvl w:ilvl="0" w:tplc="A2F8B036">
      <w:start w:val="1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3DB8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480C51DA"/>
    <w:lvl w:ilvl="0" w:tplc="E8ACAD6A">
      <w:start w:val="1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74347240"/>
    <w:lvl w:ilvl="0" w:tplc="5366EAFC">
      <w:start w:val="1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6"/>
  </w:num>
  <w:num w:numId="5">
    <w:abstractNumId w:val="14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17"/>
  </w:num>
  <w:num w:numId="11">
    <w:abstractNumId w:val="7"/>
  </w:num>
  <w:num w:numId="12">
    <w:abstractNumId w:val="18"/>
  </w:num>
  <w:num w:numId="13">
    <w:abstractNumId w:val="11"/>
  </w:num>
  <w:num w:numId="14">
    <w:abstractNumId w:val="15"/>
  </w:num>
  <w:num w:numId="15">
    <w:abstractNumId w:val="12"/>
  </w:num>
  <w:num w:numId="16">
    <w:abstractNumId w:val="1"/>
  </w:num>
  <w:num w:numId="17">
    <w:abstractNumId w:val="10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193"/>
    <w:rsid w:val="00720193"/>
    <w:rsid w:val="009A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DB99D-D444-4C77-A62F-03808E9E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</w:style>
  <w:style w:type="paragraph" w:customStyle="1" w:styleId="c4">
    <w:name w:val="c4"/>
    <w:basedOn w:val="a"/>
    <w:pPr>
      <w:spacing w:before="90" w:after="9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Pr>
      <w:rFonts w:ascii="Cambria" w:eastAsia="SimSun" w:hAnsi="Cambria" w:cs="SimSu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EA65C-33A5-461F-9072-F0FD3C8C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16</cp:revision>
  <dcterms:created xsi:type="dcterms:W3CDTF">2026-02-09T05:31:00Z</dcterms:created>
  <dcterms:modified xsi:type="dcterms:W3CDTF">2026-02-10T10:45:00Z</dcterms:modified>
</cp:coreProperties>
</file>